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3E9" w14:textId="2D2536F1" w:rsidR="004B192D" w:rsidRPr="000D4807" w:rsidRDefault="004B192D" w:rsidP="000F62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Univers-PL" w:hAnsiTheme="minorHAnsi" w:cstheme="minorHAnsi"/>
          <w:sz w:val="22"/>
          <w:szCs w:val="22"/>
        </w:rPr>
      </w:pPr>
      <w:r w:rsidRPr="000F625B">
        <w:rPr>
          <w:rFonts w:asciiTheme="minorHAnsi" w:eastAsia="Univers-PL" w:hAnsiTheme="minorHAnsi" w:cstheme="minorHAnsi"/>
          <w:sz w:val="22"/>
          <w:szCs w:val="22"/>
        </w:rPr>
        <w:t xml:space="preserve">           </w:t>
      </w:r>
      <w:r w:rsidRPr="000D4807">
        <w:rPr>
          <w:rFonts w:asciiTheme="minorHAnsi" w:eastAsia="Univers-PL" w:hAnsiTheme="minorHAnsi" w:cstheme="minorHAnsi"/>
          <w:sz w:val="22"/>
          <w:szCs w:val="22"/>
        </w:rPr>
        <w:t xml:space="preserve">Lublin, dnia </w:t>
      </w:r>
      <w:r w:rsidR="00B41C55">
        <w:rPr>
          <w:rFonts w:asciiTheme="minorHAnsi" w:eastAsia="Univers-PL" w:hAnsiTheme="minorHAnsi" w:cstheme="minorHAnsi"/>
          <w:sz w:val="22"/>
          <w:szCs w:val="22"/>
        </w:rPr>
        <w:t>19.</w:t>
      </w:r>
      <w:r w:rsidR="000D4807" w:rsidRPr="000D4807">
        <w:rPr>
          <w:rFonts w:asciiTheme="minorHAnsi" w:eastAsia="Univers-PL" w:hAnsiTheme="minorHAnsi" w:cstheme="minorHAnsi"/>
          <w:sz w:val="22"/>
          <w:szCs w:val="22"/>
        </w:rPr>
        <w:t>11</w:t>
      </w:r>
      <w:r w:rsidRPr="000D4807">
        <w:rPr>
          <w:rFonts w:asciiTheme="minorHAnsi" w:eastAsia="Univers-PL" w:hAnsiTheme="minorHAnsi" w:cstheme="minorHAnsi"/>
          <w:sz w:val="22"/>
          <w:szCs w:val="22"/>
        </w:rPr>
        <w:t>.202</w:t>
      </w:r>
      <w:r w:rsidR="00FF603A" w:rsidRPr="000D4807">
        <w:rPr>
          <w:rFonts w:asciiTheme="minorHAnsi" w:eastAsia="Univers-PL" w:hAnsiTheme="minorHAnsi" w:cstheme="minorHAnsi"/>
          <w:sz w:val="22"/>
          <w:szCs w:val="22"/>
        </w:rPr>
        <w:t>5</w:t>
      </w:r>
      <w:r w:rsidRPr="000D4807">
        <w:rPr>
          <w:rFonts w:asciiTheme="minorHAnsi" w:eastAsia="Univers-PL" w:hAnsiTheme="minorHAnsi" w:cstheme="minorHAnsi"/>
          <w:sz w:val="22"/>
          <w:szCs w:val="22"/>
        </w:rPr>
        <w:t xml:space="preserve"> r.</w:t>
      </w:r>
    </w:p>
    <w:p w14:paraId="56EA245D" w14:textId="6242244B" w:rsidR="004B192D" w:rsidRPr="000F625B" w:rsidRDefault="00DC5C84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bookmarkStart w:id="0" w:name="_Hlk173406751"/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Znak sprawy: </w:t>
      </w:r>
      <w:r w:rsidR="004B192D"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DZP.26.</w:t>
      </w:r>
      <w:r w:rsidR="00FF603A"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2</w:t>
      </w:r>
      <w:r w:rsidR="000D4807"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9</w:t>
      </w:r>
      <w:r w:rsidR="004B192D"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.202</w:t>
      </w:r>
      <w:r w:rsidR="00FF603A"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5</w:t>
      </w:r>
      <w:r w:rsidR="004B192D"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.ZO.</w:t>
      </w:r>
      <w:r w:rsidR="00AE0EBB"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D</w:t>
      </w:r>
      <w:r w:rsidR="004B192D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</w:p>
    <w:bookmarkEnd w:id="0"/>
    <w:p w14:paraId="6F81F20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689B31E8" w14:textId="6A156ADF" w:rsidR="004B192D" w:rsidRPr="000F625B" w:rsidRDefault="004B192D" w:rsidP="000F625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 A P Y T A N I E   O F E R T O W E</w:t>
      </w:r>
    </w:p>
    <w:p w14:paraId="24D6869F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I. ZAMAWIAJĄCY</w:t>
      </w:r>
    </w:p>
    <w:p w14:paraId="54F74678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Instytut Medycyny Wsi im. Witolda Chodźki </w:t>
      </w:r>
    </w:p>
    <w:p w14:paraId="2D575917" w14:textId="77D1EB5B" w:rsidR="004B192D" w:rsidRPr="000F625B" w:rsidRDefault="005A28F5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u</w:t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l. Jaczewskiego 2  20-090 Lublin </w:t>
      </w:r>
    </w:p>
    <w:p w14:paraId="0B0185A0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Regon: 000288521 NIP: 712-010-37-81</w:t>
      </w:r>
    </w:p>
    <w:p w14:paraId="5C963507" w14:textId="1EC08BF3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Osoba do kontaktu: </w:t>
      </w:r>
      <w:bookmarkStart w:id="1" w:name="_Hlk174001796"/>
    </w:p>
    <w:p w14:paraId="4AB62045" w14:textId="02098CC7" w:rsidR="00D97270" w:rsidRPr="000D4807" w:rsidRDefault="00D97270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>Roman Guzowski</w:t>
      </w:r>
    </w:p>
    <w:p w14:paraId="5AC9B00C" w14:textId="5260BB08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bookmarkStart w:id="2" w:name="_Hlk174001842"/>
      <w:bookmarkEnd w:id="1"/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tel. </w:t>
      </w:r>
      <w:r w:rsidR="00710549" w:rsidRPr="000D4807">
        <w:rPr>
          <w:rFonts w:asciiTheme="minorHAnsi" w:eastAsia="Univers-PL" w:hAnsiTheme="minorHAnsi" w:cstheme="minorHAnsi"/>
          <w:bCs/>
          <w:sz w:val="22"/>
          <w:szCs w:val="22"/>
        </w:rPr>
        <w:t>506 917 870</w:t>
      </w:r>
    </w:p>
    <w:p w14:paraId="34660803" w14:textId="4E135008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  <w:bookmarkStart w:id="3" w:name="_Hlk174001880"/>
      <w:bookmarkEnd w:id="2"/>
      <w:r w:rsidRPr="000F625B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e-mail: 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guzowski.roman@imw.lublin.pl</w:t>
      </w:r>
    </w:p>
    <w:p w14:paraId="15BAC1EE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</w:p>
    <w:bookmarkEnd w:id="3"/>
    <w:p w14:paraId="2A073A51" w14:textId="03526AF3" w:rsidR="004B192D" w:rsidRPr="000F625B" w:rsidRDefault="004B192D" w:rsidP="000F625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TRYB UDZIELENIA ZAMÓWIENIA.</w:t>
      </w:r>
    </w:p>
    <w:p w14:paraId="7254F915" w14:textId="22E7E936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Zamówienie zostanie udzielone Wykonawcy wybranemu zgodnie z zasadami obowiązującymi u Zamawiającego przy udzielaniu zamówień z wyłączeniem stosowania ustawy z dnia 11 września 2019 r. – Prawo zamówień publicznych.</w:t>
      </w:r>
    </w:p>
    <w:p w14:paraId="43C722C0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B14CC98" w14:textId="77777777" w:rsidR="00940AD4" w:rsidRPr="000F625B" w:rsidRDefault="004B192D" w:rsidP="000F625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NAZWA I OPIS PRZEDMIOTU ZAMÓWIENIA.</w:t>
      </w:r>
    </w:p>
    <w:p w14:paraId="586DCF99" w14:textId="0F89F4DE" w:rsidR="00710549" w:rsidRPr="000D4807" w:rsidRDefault="000D4807" w:rsidP="000D4807">
      <w:pPr>
        <w:autoSpaceDN w:val="0"/>
        <w:spacing w:line="276" w:lineRule="auto"/>
        <w:contextualSpacing/>
        <w:rPr>
          <w:rFonts w:asciiTheme="minorHAnsi" w:eastAsia="Calibri" w:hAnsiTheme="minorHAnsi" w:cstheme="minorHAnsi"/>
          <w:kern w:val="3"/>
          <w:sz w:val="22"/>
          <w:szCs w:val="22"/>
          <w:lang w:eastAsia="en-US"/>
        </w:rPr>
      </w:pPr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Dostawa Tlenu Medycznego oraz dzierżawa zbiornika z parownikiem</w:t>
      </w:r>
    </w:p>
    <w:p w14:paraId="122D0460" w14:textId="79D4576F" w:rsidR="000B147E" w:rsidRPr="000D4807" w:rsidRDefault="000D4807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>Szczegółowy opis przedmiotu zamówienia znajduję się w załączniku nr 2.</w:t>
      </w:r>
    </w:p>
    <w:p w14:paraId="756BAE6C" w14:textId="568A495B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>KOD CPV:</w:t>
      </w:r>
      <w:r w:rsidR="0068733B"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 24111900-4 </w:t>
      </w:r>
      <w:r w:rsidR="000F625B" w:rsidRPr="000D4807">
        <w:rPr>
          <w:rFonts w:asciiTheme="minorHAnsi" w:eastAsia="Univers-PL" w:hAnsiTheme="minorHAnsi" w:cstheme="minorHAnsi"/>
          <w:bCs/>
          <w:sz w:val="22"/>
          <w:szCs w:val="22"/>
        </w:rPr>
        <w:t>–</w:t>
      </w:r>
      <w:r w:rsidR="0068733B"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 Tlen</w:t>
      </w:r>
    </w:p>
    <w:p w14:paraId="3EAC3A69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BFBAF0E" w14:textId="1B843463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IV. TERMIN WYKONANIA ZAMÓWIENIA.</w:t>
      </w:r>
    </w:p>
    <w:p w14:paraId="1BA61643" w14:textId="361E52D6" w:rsidR="00F70F70" w:rsidRPr="000F625B" w:rsidRDefault="004B192D" w:rsidP="000D4807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>Termin realizacji</w:t>
      </w:r>
      <w:r w:rsidR="00A827B2"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: </w:t>
      </w:r>
      <w:bookmarkStart w:id="4" w:name="_Hlk207280661"/>
      <w:r w:rsidR="000D4807" w:rsidRPr="000D4807">
        <w:rPr>
          <w:rFonts w:asciiTheme="minorHAnsi" w:eastAsia="Univers-PL" w:hAnsiTheme="minorHAnsi" w:cstheme="minorHAnsi"/>
          <w:bCs/>
          <w:sz w:val="22"/>
          <w:szCs w:val="22"/>
        </w:rPr>
        <w:t>36 miesięcy</w:t>
      </w:r>
    </w:p>
    <w:p w14:paraId="2D7F8133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bookmarkEnd w:id="4"/>
    <w:p w14:paraId="765A561A" w14:textId="30E9FA22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WARUNKI UDZIAŁU W POSTĘPOWANIU I SPOSÓB POTWIERDZENIA ICH</w:t>
      </w:r>
      <w:r w:rsidR="00940AD4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SPEŁNIANIA PRZEZ WYKONAWCÓW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  <w:vertAlign w:val="superscript"/>
        </w:rPr>
        <w:t>*</w:t>
      </w:r>
      <w:bookmarkStart w:id="5" w:name="_Hlk156822518"/>
    </w:p>
    <w:p w14:paraId="02A61F4E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bookmarkStart w:id="6" w:name="_Hlk160019166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</w:t>
      </w:r>
      <w:bookmarkEnd w:id="6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stawia warunków udziału w postępowaniu.</w:t>
      </w:r>
    </w:p>
    <w:p w14:paraId="15AE416E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bookmarkEnd w:id="5"/>
    <w:p w14:paraId="0813F2FB" w14:textId="6292C0C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PODSTAWY WYKLUCZENIA I SPOSÓB POTWIERDZENIA ICH BRAKU PRZEZ WYKONAWCĘ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*</w:t>
      </w:r>
    </w:p>
    <w:p w14:paraId="121948A8" w14:textId="110465FC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dotyczy.</w:t>
      </w:r>
    </w:p>
    <w:p w14:paraId="07AA19F7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3293DBB1" w14:textId="4931406D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WYKAZ DOKUMENTÓW, JAKIE MAJĄ DOSTARCZYĆ WYKONAWCY.</w:t>
      </w:r>
    </w:p>
    <w:p w14:paraId="6D5FF6C8" w14:textId="488B6B64" w:rsidR="004B192D" w:rsidRPr="000F625B" w:rsidRDefault="004B192D" w:rsidP="000F625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Wypełniony formularz ofertowy - załącznik nr 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1</w:t>
      </w:r>
    </w:p>
    <w:p w14:paraId="5683F3F5" w14:textId="4ACD2860" w:rsidR="007F269E" w:rsidRPr="000F625B" w:rsidRDefault="004B192D" w:rsidP="000F625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Aktualny odpis z właściwego rejestru lub z centralnej ewidencji i informacji o działalności gospodarczej jeżeli odrębne przepisy wymagają wpisu do rejestru lub ewidencji.</w:t>
      </w:r>
    </w:p>
    <w:p w14:paraId="74BDDFC9" w14:textId="048B80D3" w:rsidR="00893618" w:rsidRPr="000F625B" w:rsidRDefault="00893618" w:rsidP="000F625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Wzór umowy Wykonawcy.</w:t>
      </w:r>
    </w:p>
    <w:p w14:paraId="5B390C71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7F73D6B9" w14:textId="1DF87CF1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SPOSOBU PRZYGOTOWANIA OFERT.</w:t>
      </w:r>
    </w:p>
    <w:p w14:paraId="1A0171CB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Oferta musi być sporządzona czytelnie w języku polskim.</w:t>
      </w:r>
    </w:p>
    <w:p w14:paraId="44773284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Koszty związane z przygotowaniem oferty ponosi Wykonawca składający ofertę.</w:t>
      </w:r>
    </w:p>
    <w:p w14:paraId="2BD9CD84" w14:textId="22B26D01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>Oferta wraz z załącznik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iem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musi być podpisana przez osobę upoważnioną do reprezentowania wykonawcy. </w:t>
      </w:r>
    </w:p>
    <w:p w14:paraId="5DAE1971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powinien umieścić ofertę w nieprzezroczystej i zabezpieczonej kopercie (w przypadku oferty w formie papierowej) lub przesłać w postaci elektronicznej na adres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 xml:space="preserve">e-mail: 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zamowieniapubliczne@imw.lublin.pl</w:t>
      </w:r>
    </w:p>
    <w:p w14:paraId="20D1033B" w14:textId="0A813550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Koperta powinna być zaadresowana następująco</w:t>
      </w:r>
      <w:r w:rsidR="000F625B">
        <w:rPr>
          <w:rFonts w:asciiTheme="minorHAnsi" w:eastAsia="Univers-PL" w:hAnsiTheme="minorHAnsi" w:cstheme="minorHAnsi"/>
          <w:bCs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9"/>
      </w:tblGrid>
      <w:tr w:rsidR="004B192D" w:rsidRPr="000F625B" w14:paraId="0B478C84" w14:textId="77777777" w:rsidTr="00940AD4">
        <w:trPr>
          <w:trHeight w:val="512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B5FE" w14:textId="77777777" w:rsidR="004B192D" w:rsidRPr="000F625B" w:rsidRDefault="004B192D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Instytut Medycyny Wsi im. Witolda Chodźki</w:t>
            </w:r>
          </w:p>
          <w:p w14:paraId="77D396A7" w14:textId="423C5613" w:rsidR="004B192D" w:rsidRPr="000F625B" w:rsidRDefault="005A28F5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u</w:t>
            </w:r>
            <w:r w:rsidR="004B192D"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 xml:space="preserve">l. Jaczewskiego 2, 20-090 Lublin </w:t>
            </w:r>
          </w:p>
        </w:tc>
      </w:tr>
    </w:tbl>
    <w:p w14:paraId="1FA598CB" w14:textId="4E8D4D1F" w:rsidR="00940AD4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>
        <w:rPr>
          <w:rFonts w:asciiTheme="minorHAnsi" w:eastAsia="Univers-PL" w:hAnsiTheme="minorHAnsi" w:cstheme="minorHAnsi"/>
          <w:bCs/>
          <w:sz w:val="22"/>
          <w:szCs w:val="22"/>
        </w:rPr>
        <w:br/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>oraz powinna być oznakowana następującym tekstem:</w:t>
      </w:r>
      <w:r>
        <w:rPr>
          <w:rFonts w:asciiTheme="minorHAnsi" w:eastAsia="Univers-PL" w:hAnsiTheme="minorHAnsi" w:cstheme="minorHAnsi"/>
          <w:bCs/>
          <w:sz w:val="22"/>
          <w:szCs w:val="22"/>
        </w:rPr>
        <w:br/>
      </w:r>
    </w:p>
    <w:tbl>
      <w:tblPr>
        <w:tblW w:w="6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7"/>
      </w:tblGrid>
      <w:tr w:rsidR="004B192D" w:rsidRPr="000F625B" w14:paraId="221A1B27" w14:textId="77777777" w:rsidTr="00940AD4">
        <w:trPr>
          <w:trHeight w:val="513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7923" w14:textId="77777777" w:rsidR="000D4807" w:rsidRPr="000D4807" w:rsidRDefault="000D4807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D4807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Dostawa Tlenu Medycznego oraz dzierżawa zbiornika z parownikiem</w:t>
            </w:r>
          </w:p>
          <w:p w14:paraId="36EFA1AC" w14:textId="0EAFD58E" w:rsidR="004B192D" w:rsidRPr="000F625B" w:rsidRDefault="005A28F5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D4807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DZP.26.2</w:t>
            </w:r>
            <w:r w:rsidR="000D4807" w:rsidRPr="000D4807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9</w:t>
            </w:r>
            <w:r w:rsidRPr="000D4807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.2025.ZO.D</w:t>
            </w: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134F1D6" w14:textId="77777777" w:rsid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75C9058" w14:textId="6F3C23C3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powinien wpisać na kopercie swój adres i nazwę.</w:t>
      </w:r>
    </w:p>
    <w:p w14:paraId="11DE55EF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AE67A8E" w14:textId="42A037EB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MIEJSCE ORAZ TERMIN SKŁADANIA OFERT.</w:t>
      </w:r>
    </w:p>
    <w:p w14:paraId="26F890E0" w14:textId="56F2411D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Oferty należy składać w siedzibie </w:t>
      </w: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Zamawiającego </w:t>
      </w:r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w terminie do dnia</w:t>
      </w:r>
      <w:r w:rsidR="000D4807"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="00CA4591">
        <w:rPr>
          <w:rFonts w:asciiTheme="minorHAnsi" w:eastAsia="Univers-PL" w:hAnsiTheme="minorHAnsi" w:cstheme="minorHAnsi"/>
          <w:b/>
          <w:bCs/>
          <w:sz w:val="22"/>
          <w:szCs w:val="22"/>
        </w:rPr>
        <w:t>26.11.2025 r.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="00BB4056" w:rsidRPr="000F625B">
        <w:rPr>
          <w:rFonts w:asciiTheme="minorHAnsi" w:eastAsia="Univers-PL" w:hAnsiTheme="minorHAnsi" w:cstheme="minorHAnsi"/>
          <w:sz w:val="22"/>
          <w:szCs w:val="22"/>
        </w:rPr>
        <w:t xml:space="preserve">lub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przesłać na adres: Instytut Medycyny Wsi im. Witolda Chodźki ul. Jaczewskiego 2, 20-090 Lublin Kancelaria lub przesłać na adres e-mail: </w:t>
      </w:r>
      <w:r w:rsidR="000F625B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</w:t>
      </w:r>
      <w:r w:rsidR="006046BE">
        <w:rPr>
          <w:rFonts w:asciiTheme="minorHAnsi" w:eastAsia="Univers-PL" w:hAnsiTheme="minorHAnsi" w:cstheme="minorHAnsi"/>
          <w:b/>
          <w:bCs/>
          <w:sz w:val="22"/>
          <w:szCs w:val="22"/>
        </w:rPr>
        <w:t>o</w:t>
      </w:r>
      <w:r w:rsidR="000F625B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wieniapubliczne@imw.lublin.pl</w:t>
      </w:r>
      <w:r w:rsidR="00BB4056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.</w:t>
      </w:r>
    </w:p>
    <w:p w14:paraId="4981EB89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70A605B3" w14:textId="54404253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SPOSOBU OBLICZENIA CENY.</w:t>
      </w:r>
    </w:p>
    <w:p w14:paraId="2C359326" w14:textId="77777777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oblicza cenę oferty i wpisuje w formularzu ofertowym, w którym uwzględnia wszystkie pozycje przedmiotu zamówienia, na które składa ofertę. W cenę brutto należy wliczyć wszystkie koszty związane z realizacją umowy. Do wyliczonej wartości netto należy dodać obowiązujący podatek VAT i po zsumowaniu wyliczyć wartość brutto, na podstawie której będzie wybrana oferta najkorzystniejsza.</w:t>
      </w:r>
    </w:p>
    <w:p w14:paraId="1E5AF199" w14:textId="281E9F39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Cena podana w ofercie powinna zawierać wszystkie koszty bezpośrednie, koszty pośrednie oraz zysk i powinna uwzględniać wszystkie uwarunkowania zawarte w zapytaniu ofertowym oraz w załącznik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u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do zapytania.</w:t>
      </w:r>
    </w:p>
    <w:p w14:paraId="21F3376D" w14:textId="77777777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 cenie powinny być uwzględnione wszystkie podatki, ubezpieczenia, opłaty, itp., włącznie z podatkiem od towarów i usług (VAT).</w:t>
      </w:r>
    </w:p>
    <w:p w14:paraId="0AA216F5" w14:textId="57C78F50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Cenę w ofercie należy podać w zaokrągleniu do dwóch miejsc po przecinku przy zachowaniu matematycznej zasady zaokrąglania liczb (końcówki poniżej 0,5 grosza pomija się, a końcówki 0,5 grosza i wyższe zaokrągla się do 1 grosza).</w:t>
      </w:r>
    </w:p>
    <w:p w14:paraId="1D916491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D4E1B12" w14:textId="75163435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KRYTERIÓW, KTÓRYMI ZAMAWIAJĄCY BĘDZIE SIĘ KIEROWAŁ PRZY WYBORZE OFERTY, WRAZ Z PODANIEM ZNACZENIA TYCH KRYTERIÓW I SPOSOBU OCENY OFERT.</w:t>
      </w:r>
    </w:p>
    <w:p w14:paraId="0CEB8B05" w14:textId="741653B1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dokona wyboru najkorzystniejszej oferty spośród ofert spełniających wymagania zawarte w zapytaniu z zastosowaniem następujących kryteriów oceny:</w:t>
      </w:r>
    </w:p>
    <w:p w14:paraId="43410506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Kryteria oceny ofert:</w:t>
      </w:r>
    </w:p>
    <w:p w14:paraId="306A9896" w14:textId="293B01FA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 xml:space="preserve">Cena (C) - waga kryterium - 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0 pkt (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0%) </w:t>
      </w:r>
    </w:p>
    <w:p w14:paraId="5413E1C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Liczba punktów przyznana w ramach kryterium cena zostanie zaokrąglona do dwóch miejsc </w:t>
      </w:r>
    </w:p>
    <w:p w14:paraId="19C89D2E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 przecinku. </w:t>
      </w:r>
    </w:p>
    <w:p w14:paraId="62104C78" w14:textId="2BB0CBC7" w:rsidR="004B34F6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Oferta z najniższą zaoferowaną ceną brutto otrzyma 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0 pkt. Pozostałe oferty otrzymają punkty zgodnie z wyliczeniem wg wzoru: </w:t>
      </w:r>
    </w:p>
    <w:p w14:paraId="5ED81155" w14:textId="4181C4AF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Wartość punktowa = 100 x (Cmin/Cb) x</w:t>
      </w:r>
      <w:r w:rsidR="0068733B" w:rsidRPr="000F625B">
        <w:rPr>
          <w:rFonts w:asciiTheme="minorHAnsi" w:eastAsia="Univers-PL" w:hAnsiTheme="minorHAnsi" w:cstheme="minorHAnsi"/>
          <w:bCs/>
          <w:sz w:val="22"/>
          <w:szCs w:val="22"/>
        </w:rPr>
        <w:t>100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%</w:t>
      </w:r>
    </w:p>
    <w:p w14:paraId="221DD70D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gdzie: </w:t>
      </w:r>
    </w:p>
    <w:p w14:paraId="6DCFDA26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Cmin - najniższa cena spośród złożonych ofert, </w:t>
      </w:r>
    </w:p>
    <w:p w14:paraId="477F96D6" w14:textId="388652B5" w:rsidR="004B34F6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Cb - cena oferty badanej.</w:t>
      </w:r>
    </w:p>
    <w:p w14:paraId="25AF99D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Realizacja zamówienia zostanie powierzona wykonawcy, którego oferta będzie najkorzystniejsza.</w:t>
      </w:r>
    </w:p>
    <w:p w14:paraId="5CAC9E99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Wyniki postępowania zostaną przesłane drogą elektroniczną na wskazane w ofertach adresy e-mail. </w:t>
      </w:r>
    </w:p>
    <w:p w14:paraId="40C0F75A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DC342F7" w14:textId="29A36282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ISTOTNE WARUNKI UMOWY I PŁATNOŚCI. </w:t>
      </w:r>
    </w:p>
    <w:p w14:paraId="2E30718A" w14:textId="77777777" w:rsidR="008045E8" w:rsidRPr="000F625B" w:rsidRDefault="00EF22C8" w:rsidP="000F62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Wykonawca, którego oferta została wybrana, zobowiązany jest do podpisania umowy, w terminie i miejscu wskazanym przez Zamawiającego. Zamawiający dopuszcza zawarcie umowy z wybranym Wykonawcą na wzorze umownym Wykonawcy, który uwzględniał będzie postanowienia Zamawiającego. </w:t>
      </w:r>
    </w:p>
    <w:p w14:paraId="6AF05B79" w14:textId="77777777" w:rsidR="008045E8" w:rsidRPr="000F625B" w:rsidRDefault="00EF22C8" w:rsidP="000F62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zastrzega sobie uprawnienie do dokonania zmian we wzorze umownym przedstawionym przez Wykonawcę w celu dostosowania go do postanowień wymaganych przez Zamawiającego.</w:t>
      </w:r>
    </w:p>
    <w:p w14:paraId="59EB2D1F" w14:textId="3CC4F4CE" w:rsidR="004B192D" w:rsidRPr="000F625B" w:rsidRDefault="004A4F6B" w:rsidP="000F625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Wynagrodzenie zostanie wypłacone </w:t>
      </w:r>
      <w:r w:rsidR="00EF22C8" w:rsidRPr="000F625B">
        <w:rPr>
          <w:rFonts w:asciiTheme="minorHAnsi" w:eastAsia="Univers-PL" w:hAnsiTheme="minorHAnsi" w:cstheme="minorHAnsi"/>
          <w:bCs/>
          <w:sz w:val="22"/>
          <w:szCs w:val="22"/>
        </w:rPr>
        <w:t>przelewem na rachunek bankowy Wynajmującego wskazany na fakturze VAT.</w:t>
      </w:r>
    </w:p>
    <w:p w14:paraId="738D03DA" w14:textId="77777777" w:rsidR="000F625B" w:rsidRPr="000F625B" w:rsidRDefault="000F625B" w:rsidP="000F625B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54000BE1" w14:textId="6BAE94F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TAJEMNICA PRZEDSIEBIORSTWA</w:t>
      </w:r>
    </w:p>
    <w:p w14:paraId="20D49B98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nie udostępnia informacji związanych z udzieleniem stanowiących tajemnicę przedsiębiorstwa w rozumieniu przepisów o zwalczaniu nieuczciwej konkurencji, jeżeli podmiot zainteresowany wykonaniem zamówienia nie później niż przed zawarciem umowy o wykonanie tego zamówienia, zastrzegł, że nie mogą być one udostępniane.</w:t>
      </w:r>
    </w:p>
    <w:p w14:paraId="0E7277D0" w14:textId="77777777" w:rsidR="00710549" w:rsidRPr="000F625B" w:rsidRDefault="00710549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A15BC4D" w14:textId="19FED48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INFORMACJA O SPOSOBIE POROZUMIEWANIA  </w:t>
      </w:r>
    </w:p>
    <w:p w14:paraId="7EE58EC4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przewiduje następujące sposoby porozumiewania się z Wykonawcami:</w:t>
      </w:r>
    </w:p>
    <w:p w14:paraId="47A2E944" w14:textId="77777777" w:rsidR="004B192D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 pomocą poczty elektronicznej, telefonicznie,</w:t>
      </w:r>
    </w:p>
    <w:p w14:paraId="4FDBBD7A" w14:textId="77777777" w:rsidR="004B192D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pocztą tradycyjną, przesyłką kurierską, </w:t>
      </w:r>
    </w:p>
    <w:p w14:paraId="5C0E92D2" w14:textId="336E10ED" w:rsidR="004B34F6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osobiście w siedzibie Zamawiającego</w:t>
      </w:r>
    </w:p>
    <w:p w14:paraId="5317DF68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60C06D0" w14:textId="625EFA1A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WYJAŚNIENIA TREŚCI  OFERT</w:t>
      </w:r>
    </w:p>
    <w:p w14:paraId="566E2949" w14:textId="77777777" w:rsidR="004B192D" w:rsidRPr="000F625B" w:rsidRDefault="004B192D" w:rsidP="000F625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 toku badania i oceny oferty najkorzystniejszej, Zamawiający może żądać od Wykonawców uzupełnienia dokumentów, wyjaśnień dotyczących treści złożonych ofert w określonym przez siebie terminie. </w:t>
      </w:r>
    </w:p>
    <w:p w14:paraId="5B32B98C" w14:textId="77777777" w:rsidR="004B192D" w:rsidRPr="000F625B" w:rsidRDefault="004B192D" w:rsidP="000F625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poprawia w ofercie:</w:t>
      </w:r>
    </w:p>
    <w:p w14:paraId="44051C81" w14:textId="77777777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oczywiste omyłki pisarskie,</w:t>
      </w:r>
    </w:p>
    <w:p w14:paraId="1323693E" w14:textId="77777777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oczywiste omyłki rachunkowe, z uwzględnieniem konsekwencji rachunkowych   dokonanych poprawek,</w:t>
      </w:r>
    </w:p>
    <w:p w14:paraId="3835E6FE" w14:textId="56027F06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>inne omyłki polegające na niezgodności oferty z zaproszeniem do złożenia oferty niepowodujące istotnych zmian w treści oferty, zawiadamiając o tym wykonawcę, którego oferta została poprawiona.</w:t>
      </w:r>
    </w:p>
    <w:p w14:paraId="6B3470DB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389D17F" w14:textId="4B507C4F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607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ODRZUCENIE OFERT </w:t>
      </w:r>
    </w:p>
    <w:p w14:paraId="1936C1CB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Zamawiający odrzuci ofertę w przypadku gdy:</w:t>
      </w:r>
    </w:p>
    <w:p w14:paraId="64B53540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Jej treść nie odpowiada treści zaproszenia do złożenia oferty oraz opisowi przedmiotu zamówienia.</w:t>
      </w:r>
    </w:p>
    <w:p w14:paraId="16C8D469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Została złożona po wyznaczonym terminie i/lub z naruszeniem sposobu składania wskazanym przez Zamawiającego.</w:t>
      </w:r>
    </w:p>
    <w:p w14:paraId="318972CC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nie spełnia warunków udziału w postępowaniu określonych w zaproszeniu do złożenia oferty</w:t>
      </w:r>
    </w:p>
    <w:p w14:paraId="0105CDDC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podlega wykluczeniu z postępowania. </w:t>
      </w:r>
    </w:p>
    <w:p w14:paraId="56B72AEA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Zawiera omyłki lub błędy w cenie, których nie można poprawić na zasadach określonych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w zaproszeniu do złożenia oferty.</w:t>
      </w:r>
    </w:p>
    <w:p w14:paraId="35EB3EA0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4E9AF73" w14:textId="7BF6DE8A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DODATKOWE INFORMACJE  </w:t>
      </w:r>
    </w:p>
    <w:p w14:paraId="13FC8A59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zastrzega sobie prawo do unieważnienia niniejszego zapytania w każdym czasie bez podawania przyczyny swojej decyzji jak i do odstąpienia od dokonania zamówienia, zlecenia, zawarcia umowy. W powyższych przypadkach Oferentom nie przysługuje wobec Zamawiającego jakiekolwiek roszczenie.</w:t>
      </w:r>
    </w:p>
    <w:p w14:paraId="5A543B51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zastrzega sobie prawo do zmiany zapytania ofertowego przed upływem terminu składania ofert.</w:t>
      </w:r>
    </w:p>
    <w:p w14:paraId="6C747B19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BA364C5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unieważnia postępowanie gdy:</w:t>
      </w:r>
    </w:p>
    <w:p w14:paraId="565DA89D" w14:textId="0F0FD479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zostanie złożona żadna oferta</w:t>
      </w:r>
    </w:p>
    <w:p w14:paraId="621A8113" w14:textId="39531850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wszystkie złożone oferty zostaną odrzucone</w:t>
      </w:r>
    </w:p>
    <w:p w14:paraId="2DD6A147" w14:textId="77777777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cena najkorzystniejszej oferty lub oferta z najniższą ceną przewyższa kwotę jaką Zamawiający zamierza przeznaczyć na sfinansowanie zamówienia, chyba że będzie mógł tę kwotę zwiększyć do ceny najkorzystniejszej oferty. </w:t>
      </w:r>
    </w:p>
    <w:p w14:paraId="1DF5DF6F" w14:textId="77777777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zrezygnuje z zakupu. </w:t>
      </w:r>
    </w:p>
    <w:p w14:paraId="7C897977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Inne: Jeżeli nie można wybrać oferty najkorzystniejszej z uwagi na to, że dwie lub więcej ofert zawiera taką samą cenę – w takiej sytuacji Zamawiający wzywa Wykonawców, którzy je złożyli, do złożenia (w terminie przez siebie wyznaczonym) ofert dodatkowych (które nie mogą być wyższe niż oferta podstawowa).</w:t>
      </w:r>
    </w:p>
    <w:p w14:paraId="4105C9C2" w14:textId="0645C38D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 na podstawie  art. 7 ust 1. Ustawy z dnia 13 kwietnia 2022 r. o szczególnych rozwiązaniach w zakresie przeciwdziałania wspieraniu agresji na Ukrainę oraz służących ochronie bezpieczeństwa narodowego wykluczy z postępowania: </w:t>
      </w:r>
    </w:p>
    <w:p w14:paraId="1619F750" w14:textId="5F982FAD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 wymienionego w wykazach określonych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 xml:space="preserve">w rozporządzeniu 765/2006 i rozporządzeniu 269/2014 albo wpisanego na listę na podstawie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>decyzji w sprawie wpisu na listę rozstrzygającej o zastosowaniu środka, o którym mowa w art. 1 pkt 3 ustawy;</w:t>
      </w:r>
    </w:p>
    <w:p w14:paraId="7D3177C0" w14:textId="3D0724A2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CBE9B9" w14:textId="2EE5E603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konkursu, którego jednostką dominującą w rozumieniu art.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3 ust. 1 pkt 37 ustawy z dnia 29 września 1994 r. o rachunkowości</w:t>
      </w:r>
      <w:r w:rsidR="00383671" w:rsidRPr="000F625B">
        <w:rPr>
          <w:rFonts w:asciiTheme="minorHAnsi" w:eastAsia="Univers-PL" w:hAnsiTheme="minorHAnsi" w:cstheme="minorHAnsi"/>
          <w:bCs/>
          <w:sz w:val="22"/>
          <w:szCs w:val="22"/>
        </w:rPr>
        <w:t>,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366CA04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880164B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INFORMACJE DOTYCZĄCE OCHRONY OSÓB FIZYCZNYCH W ZWIĄZKU Z PRZETWARZANIEM DANYCH   OSOBOWYCH I W SPRAWIE SWOBODNEGO PRZEPŁYWU TAKICH DANYCH.</w:t>
      </w:r>
    </w:p>
    <w:p w14:paraId="04E40B46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Administratorem Danych jest Instytut Medycyny Wsi im. Witolda Chodźki, ul. Jaczewskiego 2, 20-090 Lublin, NIP 7120103781, REGON 000288521.</w:t>
      </w:r>
    </w:p>
    <w:p w14:paraId="3B912F9B" w14:textId="3B74E6D1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Funkcję Inspektora Ochrony Danych pełni Pan</w:t>
      </w:r>
      <w:r w:rsidR="005A28F5" w:rsidRPr="000F625B">
        <w:rPr>
          <w:rFonts w:asciiTheme="minorHAnsi" w:eastAsia="Univers-PL" w:hAnsiTheme="minorHAnsi" w:cstheme="minorHAnsi"/>
          <w:bCs/>
          <w:sz w:val="22"/>
          <w:szCs w:val="22"/>
        </w:rPr>
        <w:t>i Małgorzata Chudaś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, adres e-mail: </w:t>
      </w:r>
      <w:r w:rsidRPr="000F625B">
        <w:rPr>
          <w:rFonts w:asciiTheme="minorHAnsi" w:eastAsia="Univers-PL" w:hAnsiTheme="minorHAnsi" w:cstheme="minorHAnsi"/>
          <w:bCs/>
          <w:iCs/>
          <w:sz w:val="22"/>
          <w:szCs w:val="22"/>
        </w:rPr>
        <w:t>iod@imw.lublin.pl.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publicznego.</w:t>
      </w:r>
    </w:p>
    <w:p w14:paraId="4BDC2978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Cel przetwarzania danych jest związany z postępowaniem o udzielenie zamówienia publicznego.</w:t>
      </w:r>
    </w:p>
    <w:p w14:paraId="582FCA77" w14:textId="77777777" w:rsidR="004B192D" w:rsidRPr="000F625B" w:rsidRDefault="004B192D" w:rsidP="006046BE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ochronie danych), dalej RODO.</w:t>
      </w:r>
    </w:p>
    <w:p w14:paraId="3C772A52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Dane osobowe będą przechowywane w czasie: 4 lat od dnia zakończenia postępowania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udzielenie zamówienia, nie krótszy jednak niż cały czas trwania umowy.</w:t>
      </w:r>
    </w:p>
    <w:p w14:paraId="429F65A1" w14:textId="12BB1A20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z dnia 11 września 2019  r. – Prawo zamówień publicznych, dalej „ustawa Pzp” oraz nie może naruszać integralności protokołu oraz jego załączników.</w:t>
      </w:r>
    </w:p>
    <w:p w14:paraId="780AA328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 o prawie wniesienia skargi do organu nadzorczego - Prezesa Urzędu Ochrony Danych Osobowych.</w:t>
      </w:r>
    </w:p>
    <w:p w14:paraId="4B223549" w14:textId="06694EE5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7A62FFD1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Informujemy, iż odbiorcami Pani/Pana danych osobowych będą osoby lub podmioty, którym udostępniona zostanie dokumentacja postępowania w oparciu o art. 18 oraz art.74 ust. 1Pzp.</w:t>
      </w:r>
    </w:p>
    <w:p w14:paraId="42FCEE03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 xml:space="preserve">Informujemy, iż nie przysługuje Pani/Panu w związku z art. 17 ust. 3 lit. b, d lub e RODO prawo do usunięcia danych osobowych, prawo do przenoszenia danych osobowych,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7C43B0F1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Pracownicy przetwarzający dane osobowe nie korzystają z mechanizmów zautomatyzowanego podejmowania decyzji w tym profilowania.</w:t>
      </w:r>
    </w:p>
    <w:p w14:paraId="60F7E608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E6E8953" w14:textId="3ADF5504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ZAŁĄCZNIKI.</w:t>
      </w:r>
    </w:p>
    <w:p w14:paraId="3DBC1A47" w14:textId="5F3CFDF0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informuje, że n/w załącznik stanowi integralną część zapytania:</w:t>
      </w:r>
    </w:p>
    <w:p w14:paraId="5367E103" w14:textId="5BB51348" w:rsidR="00291C14" w:rsidRDefault="00291C14" w:rsidP="000F625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</w:t>
      </w:r>
      <w:r w:rsidR="00710549" w:rsidRPr="000F625B">
        <w:rPr>
          <w:rFonts w:asciiTheme="minorHAnsi" w:eastAsia="Univers-PL" w:hAnsiTheme="minorHAnsi" w:cstheme="minorHAnsi"/>
          <w:bCs/>
          <w:sz w:val="22"/>
          <w:szCs w:val="22"/>
        </w:rPr>
        <w:t>1</w:t>
      </w:r>
      <w:r w:rsidR="000F61BB"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- </w:t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Formularz </w:t>
      </w:r>
      <w:r w:rsidR="00940AD4" w:rsidRPr="000F625B">
        <w:rPr>
          <w:rFonts w:asciiTheme="minorHAnsi" w:eastAsia="Univers-PL" w:hAnsiTheme="minorHAnsi" w:cstheme="minorHAnsi"/>
          <w:bCs/>
          <w:sz w:val="22"/>
          <w:szCs w:val="22"/>
        </w:rPr>
        <w:t>ofertowy</w:t>
      </w:r>
      <w:r w:rsidRPr="000F62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234CBF" w14:textId="23F3EFE7" w:rsidR="000D4807" w:rsidRPr="000F625B" w:rsidRDefault="000D4807" w:rsidP="000F625B">
      <w:pPr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2 - Szczegółowy opis przedmiotu zamówienia</w:t>
      </w:r>
    </w:p>
    <w:p w14:paraId="265F31E0" w14:textId="77777777" w:rsidR="004B192D" w:rsidRPr="00710549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</w:p>
    <w:p w14:paraId="2D092F86" w14:textId="77777777" w:rsidR="004B192D" w:rsidRPr="00710549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</w:p>
    <w:p w14:paraId="0683ED04" w14:textId="77777777" w:rsidR="001C19F1" w:rsidRPr="00710549" w:rsidRDefault="001C19F1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</w:p>
    <w:sectPr w:rsidR="001C19F1" w:rsidRPr="00710549" w:rsidSect="003C12C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7A4E" w14:textId="77777777" w:rsidR="00DD5DF6" w:rsidRDefault="00DD5DF6" w:rsidP="00611C0A">
      <w:r>
        <w:separator/>
      </w:r>
    </w:p>
  </w:endnote>
  <w:endnote w:type="continuationSeparator" w:id="0">
    <w:p w14:paraId="1499E29E" w14:textId="77777777" w:rsidR="00DD5DF6" w:rsidRDefault="00DD5DF6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41EA" w14:textId="77777777" w:rsidR="00DD5DF6" w:rsidRDefault="00DD5DF6" w:rsidP="00611C0A">
      <w:r>
        <w:separator/>
      </w:r>
    </w:p>
  </w:footnote>
  <w:footnote w:type="continuationSeparator" w:id="0">
    <w:p w14:paraId="1FB31907" w14:textId="77777777" w:rsidR="00DD5DF6" w:rsidRDefault="00DD5DF6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8"/>
  </w:num>
  <w:num w:numId="3" w16cid:durableId="1839425527">
    <w:abstractNumId w:val="9"/>
  </w:num>
  <w:num w:numId="4" w16cid:durableId="852913710">
    <w:abstractNumId w:val="35"/>
  </w:num>
  <w:num w:numId="5" w16cid:durableId="1643384878">
    <w:abstractNumId w:val="25"/>
  </w:num>
  <w:num w:numId="6" w16cid:durableId="2145465325">
    <w:abstractNumId w:val="16"/>
  </w:num>
  <w:num w:numId="7" w16cid:durableId="1750271151">
    <w:abstractNumId w:val="26"/>
  </w:num>
  <w:num w:numId="8" w16cid:durableId="1017345089">
    <w:abstractNumId w:val="2"/>
  </w:num>
  <w:num w:numId="9" w16cid:durableId="1426221852">
    <w:abstractNumId w:val="12"/>
  </w:num>
  <w:num w:numId="10" w16cid:durableId="37508186">
    <w:abstractNumId w:val="11"/>
  </w:num>
  <w:num w:numId="11" w16cid:durableId="2114132032">
    <w:abstractNumId w:val="28"/>
  </w:num>
  <w:num w:numId="12" w16cid:durableId="2036419466">
    <w:abstractNumId w:val="36"/>
  </w:num>
  <w:num w:numId="13" w16cid:durableId="2055693331">
    <w:abstractNumId w:val="29"/>
  </w:num>
  <w:num w:numId="14" w16cid:durableId="167185567">
    <w:abstractNumId w:val="3"/>
  </w:num>
  <w:num w:numId="15" w16cid:durableId="1797797740">
    <w:abstractNumId w:val="31"/>
  </w:num>
  <w:num w:numId="16" w16cid:durableId="77988641">
    <w:abstractNumId w:val="17"/>
  </w:num>
  <w:num w:numId="17" w16cid:durableId="175653069">
    <w:abstractNumId w:val="19"/>
  </w:num>
  <w:num w:numId="18" w16cid:durableId="1528907090">
    <w:abstractNumId w:val="10"/>
  </w:num>
  <w:num w:numId="19" w16cid:durableId="98659429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7"/>
  </w:num>
  <w:num w:numId="29" w16cid:durableId="2121683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6"/>
  </w:num>
  <w:num w:numId="32" w16cid:durableId="1327594750">
    <w:abstractNumId w:val="33"/>
  </w:num>
  <w:num w:numId="33" w16cid:durableId="987905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7"/>
  </w:num>
  <w:num w:numId="36" w16cid:durableId="944923126">
    <w:abstractNumId w:val="1"/>
  </w:num>
  <w:num w:numId="37" w16cid:durableId="101389035">
    <w:abstractNumId w:val="30"/>
  </w:num>
  <w:num w:numId="38" w16cid:durableId="117190732">
    <w:abstractNumId w:val="6"/>
  </w:num>
  <w:num w:numId="39" w16cid:durableId="1704207213">
    <w:abstractNumId w:val="23"/>
  </w:num>
  <w:num w:numId="40" w16cid:durableId="5308489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6F99"/>
    <w:rsid w:val="00084369"/>
    <w:rsid w:val="000A2D1D"/>
    <w:rsid w:val="000B147E"/>
    <w:rsid w:val="000B5960"/>
    <w:rsid w:val="000D4807"/>
    <w:rsid w:val="000E6EF3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214F11"/>
    <w:rsid w:val="0021606C"/>
    <w:rsid w:val="002161E0"/>
    <w:rsid w:val="002212BB"/>
    <w:rsid w:val="002326F1"/>
    <w:rsid w:val="002355CE"/>
    <w:rsid w:val="00237412"/>
    <w:rsid w:val="002605CF"/>
    <w:rsid w:val="002744C0"/>
    <w:rsid w:val="002836CF"/>
    <w:rsid w:val="00291C14"/>
    <w:rsid w:val="002C63F1"/>
    <w:rsid w:val="002F29A9"/>
    <w:rsid w:val="00324DBA"/>
    <w:rsid w:val="003250D3"/>
    <w:rsid w:val="003344A7"/>
    <w:rsid w:val="00342E9F"/>
    <w:rsid w:val="00346DEF"/>
    <w:rsid w:val="0035228D"/>
    <w:rsid w:val="00354A65"/>
    <w:rsid w:val="0038100E"/>
    <w:rsid w:val="00383671"/>
    <w:rsid w:val="00393C27"/>
    <w:rsid w:val="00395104"/>
    <w:rsid w:val="003A0BA4"/>
    <w:rsid w:val="003B34A4"/>
    <w:rsid w:val="003C12CC"/>
    <w:rsid w:val="003C4CB0"/>
    <w:rsid w:val="004172E9"/>
    <w:rsid w:val="00443A06"/>
    <w:rsid w:val="0044750C"/>
    <w:rsid w:val="004518BD"/>
    <w:rsid w:val="00462B43"/>
    <w:rsid w:val="00462F2A"/>
    <w:rsid w:val="00467D6C"/>
    <w:rsid w:val="00470A24"/>
    <w:rsid w:val="00470A5C"/>
    <w:rsid w:val="004724E8"/>
    <w:rsid w:val="004778ED"/>
    <w:rsid w:val="004867C8"/>
    <w:rsid w:val="004949F5"/>
    <w:rsid w:val="00496D11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581E"/>
    <w:rsid w:val="0068733B"/>
    <w:rsid w:val="006902D6"/>
    <w:rsid w:val="00697059"/>
    <w:rsid w:val="006A5B55"/>
    <w:rsid w:val="006C36FB"/>
    <w:rsid w:val="006E0331"/>
    <w:rsid w:val="006E1542"/>
    <w:rsid w:val="006F7617"/>
    <w:rsid w:val="00710549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8045E8"/>
    <w:rsid w:val="00815A1E"/>
    <w:rsid w:val="0083044E"/>
    <w:rsid w:val="008466A8"/>
    <w:rsid w:val="00847DFF"/>
    <w:rsid w:val="00893618"/>
    <w:rsid w:val="00897117"/>
    <w:rsid w:val="008B779D"/>
    <w:rsid w:val="008C10FD"/>
    <w:rsid w:val="008C571C"/>
    <w:rsid w:val="008D35D1"/>
    <w:rsid w:val="008D7C45"/>
    <w:rsid w:val="008F5246"/>
    <w:rsid w:val="008F6261"/>
    <w:rsid w:val="00900B30"/>
    <w:rsid w:val="00940AD4"/>
    <w:rsid w:val="0094100C"/>
    <w:rsid w:val="0094137E"/>
    <w:rsid w:val="00966CEF"/>
    <w:rsid w:val="0097617D"/>
    <w:rsid w:val="009A42D5"/>
    <w:rsid w:val="009B42F4"/>
    <w:rsid w:val="009D0F00"/>
    <w:rsid w:val="009E32A8"/>
    <w:rsid w:val="00A220D7"/>
    <w:rsid w:val="00A775D2"/>
    <w:rsid w:val="00A827B2"/>
    <w:rsid w:val="00AB0E18"/>
    <w:rsid w:val="00AE0EBB"/>
    <w:rsid w:val="00AF6D74"/>
    <w:rsid w:val="00AF6DD4"/>
    <w:rsid w:val="00B10408"/>
    <w:rsid w:val="00B161CE"/>
    <w:rsid w:val="00B41C55"/>
    <w:rsid w:val="00B73BB4"/>
    <w:rsid w:val="00BB14A5"/>
    <w:rsid w:val="00BB4056"/>
    <w:rsid w:val="00BD5456"/>
    <w:rsid w:val="00BD5C0C"/>
    <w:rsid w:val="00BE6DE5"/>
    <w:rsid w:val="00BE7499"/>
    <w:rsid w:val="00C03875"/>
    <w:rsid w:val="00C06F6B"/>
    <w:rsid w:val="00C4281B"/>
    <w:rsid w:val="00C60920"/>
    <w:rsid w:val="00CA4591"/>
    <w:rsid w:val="00CB730F"/>
    <w:rsid w:val="00CD3E36"/>
    <w:rsid w:val="00CE0729"/>
    <w:rsid w:val="00CE11FD"/>
    <w:rsid w:val="00CE4329"/>
    <w:rsid w:val="00D05AF5"/>
    <w:rsid w:val="00D10343"/>
    <w:rsid w:val="00D214C2"/>
    <w:rsid w:val="00D4611A"/>
    <w:rsid w:val="00D532F5"/>
    <w:rsid w:val="00D67EE0"/>
    <w:rsid w:val="00D90D7C"/>
    <w:rsid w:val="00D9290B"/>
    <w:rsid w:val="00D97270"/>
    <w:rsid w:val="00DB2D8F"/>
    <w:rsid w:val="00DC1AEE"/>
    <w:rsid w:val="00DC3714"/>
    <w:rsid w:val="00DC5C84"/>
    <w:rsid w:val="00DD5DF6"/>
    <w:rsid w:val="00DE58C9"/>
    <w:rsid w:val="00E00539"/>
    <w:rsid w:val="00E24CA8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22C8"/>
    <w:rsid w:val="00F04C34"/>
    <w:rsid w:val="00F27909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1748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63</cp:revision>
  <cp:lastPrinted>2024-10-23T06:44:00Z</cp:lastPrinted>
  <dcterms:created xsi:type="dcterms:W3CDTF">2024-07-23T10:31:00Z</dcterms:created>
  <dcterms:modified xsi:type="dcterms:W3CDTF">2025-11-19T07:47:00Z</dcterms:modified>
</cp:coreProperties>
</file>